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DE" w:rsidRDefault="009E0EDE"/>
    <w:p w:rsidR="00F3648C" w:rsidRPr="00F3648C" w:rsidRDefault="00F3648C" w:rsidP="00F364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ОПТИМИЗАЦИЯ  ДВИГАТЕЛЬНОЙ      АКТИВНОСТИ</w:t>
      </w: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>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сотрудникам детских садов. Полноценное физическое развитие и здоровье ребенка – это основа формирования личности. </w:t>
      </w:r>
      <w:r>
        <w:rPr>
          <w:rFonts w:ascii="Times New Roman" w:hAnsi="Times New Roman" w:cs="Times New Roman"/>
          <w:sz w:val="24"/>
          <w:szCs w:val="24"/>
        </w:rPr>
        <w:br/>
        <w:t>       Охрана и укрепление здоровья детей, всестороннее физическое развитие, закаливание организма – вот главная цель сотрудников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Придавая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особую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значимость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роли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двигательной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активности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укреплении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здоровья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дошкольников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можно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определить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приоритеты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режиме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дня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.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место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двигательном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режиме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детей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занимают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учебные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занятия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физической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культуре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.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Это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основная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форма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обучения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двигательным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навыкам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развития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двигательной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активности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детей</w:t>
      </w:r>
      <w:proofErr w:type="spellEnd"/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II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место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двигательном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режиме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детей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принадлежит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физкультурно-оздоровительным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занятиям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.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ним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относятся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общеизвестные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виды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двигательной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деятельности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: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утренняя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гимнастика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подвижные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игры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физические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упражнения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во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время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прогулок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занятиях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умственной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нагрузкой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т.д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.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целью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оптимизации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двигательной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активности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зака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  <w:t>л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ивания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детей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необходимо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внедрять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дополнительные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виды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занятий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двигательного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характера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взаимосвязанные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комплексом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закаливающих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мероприятий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: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оздоровительный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бег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воздух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пробежки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массажным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дорожкам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сочетании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воздушными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ваннами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гимнастика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после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дневного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сна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двигательная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разминка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во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время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перерыва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между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занятиями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прогулки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походы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лес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корригирующая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>гимнастика</w:t>
      </w:r>
      <w:proofErr w:type="spellEnd"/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444455"/>
          <w:sz w:val="24"/>
          <w:szCs w:val="24"/>
          <w:lang w:eastAsia="ru-RU"/>
        </w:rPr>
        <w:t>после сна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III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место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отводиться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самостоятельной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двигательной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деятельности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возникающий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инициативе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детей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.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Самостоятельная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деятельность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является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важным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источником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активности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саморазвития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ребенка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.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Немаловажное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значение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отводится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активному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отдыху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: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недели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здоровья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физкультурный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досуг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физкультурно-спортивные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праздники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воздухе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воде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игры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соревнования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спартакиады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двигательный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режим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входят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дополнительные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виды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занятий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: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группы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ОФП;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секции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интересам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спортивные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танцы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.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также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совместная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физкультурно-оздоровительная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работа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детского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сада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>семьи</w:t>
      </w:r>
      <w:proofErr w:type="spellEnd"/>
      <w:r>
        <w:rPr>
          <w:rFonts w:ascii="Times New Roman" w:eastAsia="Times New Roman" w:hAnsi="Times New Roman" w:cs="Times New Roman"/>
          <w:b/>
          <w:color w:val="444455"/>
          <w:sz w:val="24"/>
          <w:szCs w:val="24"/>
          <w:lang w:val="de-DE" w:eastAsia="ru-RU"/>
        </w:rPr>
        <w:t xml:space="preserve">: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домашние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задания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;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занятия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детей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совместно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родителями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спортом</w:t>
      </w: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</w:p>
    <w:p w:rsidR="00F3648C" w:rsidRDefault="00F3648C" w:rsidP="00F3648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родителей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в </w:t>
      </w:r>
      <w:r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обучении детей катанию на велосипеде, роликах, самокате, а в зимнее время – на лыжах, коньках.</w:t>
      </w:r>
    </w:p>
    <w:p w:rsidR="00F3648C" w:rsidRDefault="00F3648C" w:rsidP="00F3648C">
      <w:pPr>
        <w:shd w:val="clear" w:color="auto" w:fill="FFFFFF"/>
        <w:spacing w:before="120" w:after="167" w:line="240" w:lineRule="auto"/>
        <w:jc w:val="both"/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</w:pP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Таким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образом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предполагаемые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виды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двигательной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деятельности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дополняя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обогащая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друга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совокупности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обеспечивают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необходимую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двигательную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активность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каждого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ребенка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течении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всего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времени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пребывания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его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дошкольном</w:t>
      </w:r>
      <w:proofErr w:type="spellEnd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55"/>
          <w:sz w:val="24"/>
          <w:szCs w:val="24"/>
          <w:lang w:val="de-DE" w:eastAsia="ru-RU"/>
        </w:rPr>
        <w:t>учреждении</w:t>
      </w:r>
      <w:proofErr w:type="spellEnd"/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Система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36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lang w:eastAsia="ru-RU"/>
        </w:rPr>
        <w:t>оздоровительной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 работы в ДОУ</w:t>
      </w:r>
    </w:p>
    <w:p w:rsidR="00F3648C" w:rsidRDefault="00F3648C" w:rsidP="00F36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6"/>
        <w:gridCol w:w="2826"/>
        <w:gridCol w:w="1853"/>
        <w:gridCol w:w="150"/>
        <w:gridCol w:w="1934"/>
        <w:gridCol w:w="118"/>
        <w:gridCol w:w="1988"/>
      </w:tblGrid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1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3648C" w:rsidTr="00F3648C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МОНИТОРИНГ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физического развития.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Определение уровня физической подготовленности детей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(сентябрь, апрель)</w:t>
            </w:r>
          </w:p>
        </w:tc>
        <w:tc>
          <w:tcPr>
            <w:tcW w:w="21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детской поликлиники,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медсестра, </w:t>
            </w:r>
          </w:p>
        </w:tc>
      </w:tr>
      <w:tr w:rsidR="00F3648C" w:rsidTr="00F3648C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ДВИГАТЕЛЬНАЯ ДЕЯТЕЛЬНОСТЬ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зале</w:t>
            </w:r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Ежедневно,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день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Старшая, подготовит.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досуги, праздники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музыкальные руководители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группы, кроме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ясельных</w:t>
            </w:r>
            <w:proofErr w:type="gramEnd"/>
          </w:p>
        </w:tc>
        <w:tc>
          <w:tcPr>
            <w:tcW w:w="2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медсестра, 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ДВИГАТЕЛЬНАЯ ДЕЯТЕЛЬНОСТЬ</w:t>
            </w:r>
          </w:p>
        </w:tc>
      </w:tr>
      <w:tr w:rsidR="00F3648C" w:rsidTr="00F3648C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ПРОФИЛАКТИЧЕСКИЕ МЕРОПРИЯТИЯ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Витаминотерапия</w:t>
            </w:r>
          </w:p>
        </w:tc>
        <w:tc>
          <w:tcPr>
            <w:tcW w:w="2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(осень, весна)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медсестра, медсестра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гриппа и простудных заболеваний (режимы проветривания, утренние фильтры, работа с родителями)</w:t>
            </w:r>
          </w:p>
        </w:tc>
        <w:tc>
          <w:tcPr>
            <w:tcW w:w="2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неблагоприятные периоды возникновения инфекций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(осень – весна)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медсестра, медсестра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Физиотерапевтические процедуры: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ингаляции</w:t>
            </w:r>
          </w:p>
        </w:tc>
        <w:tc>
          <w:tcPr>
            <w:tcW w:w="2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показаниям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назначениям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  <w:tc>
          <w:tcPr>
            <w:tcW w:w="2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массаж</w:t>
            </w:r>
          </w:p>
        </w:tc>
        <w:tc>
          <w:tcPr>
            <w:tcW w:w="2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показаниям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назначениям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врача</w:t>
            </w:r>
          </w:p>
        </w:tc>
        <w:tc>
          <w:tcPr>
            <w:tcW w:w="2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Расслабляющий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</w:t>
            </w:r>
            <w:proofErr w:type="spellEnd"/>
          </w:p>
        </w:tc>
        <w:tc>
          <w:tcPr>
            <w:tcW w:w="2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Старшая,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подготовит.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группы</w:t>
            </w:r>
          </w:p>
        </w:tc>
        <w:tc>
          <w:tcPr>
            <w:tcW w:w="2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перед дневным сном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2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дня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F3648C" w:rsidTr="00F3648C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НЕТРАДИЦИОННЫЕ ФОРМЫ ОЗДОРОВЛЕНИЯ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Фитотерапия</w:t>
            </w:r>
            <w:proofErr w:type="spellEnd"/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полоскание горла отварами трав</w:t>
            </w:r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фиточай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витаминный</w:t>
            </w:r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фитоадептогены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(женьшень, элеутерококк)</w:t>
            </w:r>
          </w:p>
        </w:tc>
        <w:tc>
          <w:tcPr>
            <w:tcW w:w="2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показаниям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назначениям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  <w:tc>
          <w:tcPr>
            <w:tcW w:w="2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(ноябрь, апрель курсом 20 дней)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Врач, старшая медсестра, 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Ароматерапия</w:t>
            </w:r>
            <w:proofErr w:type="spellEnd"/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ароматизация групповых помещений масляными растворами лекарственных трав</w:t>
            </w:r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травяные подушечки для ароматизации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воздуха в спальне</w:t>
            </w:r>
          </w:p>
        </w:tc>
        <w:tc>
          <w:tcPr>
            <w:tcW w:w="2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Старшая,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подготовит.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группы,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назначению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  <w:tc>
          <w:tcPr>
            <w:tcW w:w="2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Врач, старшая медсестра, 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Оздоровление фитонцидами (лук, чеснок)</w:t>
            </w:r>
          </w:p>
        </w:tc>
        <w:tc>
          <w:tcPr>
            <w:tcW w:w="2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неблагоприятные периоды возникновения инфекций (осень – весна)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медсестра, воспитатели</w:t>
            </w:r>
          </w:p>
        </w:tc>
      </w:tr>
    </w:tbl>
    <w:p w:rsidR="00F3648C" w:rsidRDefault="00F3648C" w:rsidP="00F36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1"/>
        <w:gridCol w:w="2786"/>
        <w:gridCol w:w="1997"/>
        <w:gridCol w:w="2088"/>
        <w:gridCol w:w="1973"/>
      </w:tblGrid>
      <w:tr w:rsidR="00F3648C" w:rsidTr="00F3648C">
        <w:trPr>
          <w:tblCellSpacing w:w="0" w:type="dxa"/>
        </w:trPr>
        <w:tc>
          <w:tcPr>
            <w:tcW w:w="98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ЗАКАЛИВАНИЕ</w:t>
            </w:r>
          </w:p>
        </w:tc>
      </w:tr>
      <w:tr w:rsidR="00F3648C" w:rsidTr="00F3648C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</w:t>
            </w:r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воздушные ванны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 течение года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48C" w:rsidTr="00F3648C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Облегченная одежда</w:t>
            </w:r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детей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младшие воспитатели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48C" w:rsidTr="00F3648C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на улице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погодных условий,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течение года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младшие 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босиком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«Дорожке здоровья»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после дневного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сна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босиком по траве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август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648C" w:rsidTr="00F3648C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рук, лица, шеи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прохладной водой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младшие воспитатели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48C" w:rsidTr="00F3648C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Обширное умывание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младшие воспитатели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48C" w:rsidTr="00F3648C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Контрастное </w:t>
            </w:r>
          </w:p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обливание ног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группы, кроме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ясельных</w:t>
            </w:r>
            <w:proofErr w:type="gram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младшие воспитатели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48C" w:rsidTr="00F3648C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водой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группы, кроме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ясельных</w:t>
            </w:r>
            <w:proofErr w:type="gramEnd"/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F3648C" w:rsidTr="00F3648C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зева кипяченной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охлажденной водой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группы, кроме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ясельных</w:t>
            </w:r>
            <w:proofErr w:type="gram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Ежедневно, 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приема пищи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младшие воспитатели</w:t>
            </w:r>
          </w:p>
          <w:p w:rsidR="00F3648C" w:rsidRDefault="00F3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rPr>
          <w:rFonts w:ascii="Times New Roman" w:hAnsi="Times New Roman" w:cs="Times New Roman"/>
          <w:sz w:val="24"/>
          <w:szCs w:val="24"/>
        </w:rPr>
      </w:pPr>
    </w:p>
    <w:p w:rsidR="00F3648C" w:rsidRDefault="00F3648C" w:rsidP="00F364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648C" w:rsidRDefault="00F3648C" w:rsidP="00F364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648C" w:rsidRDefault="00F3648C" w:rsidP="00F364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648C" w:rsidRDefault="00F3648C" w:rsidP="00F364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648C" w:rsidRDefault="00F3648C" w:rsidP="00F364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648C" w:rsidRDefault="00F3648C" w:rsidP="00F364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648C" w:rsidRDefault="00F3648C"/>
    <w:sectPr w:rsidR="00F3648C" w:rsidSect="009E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48C"/>
    <w:rsid w:val="009E0EDE"/>
    <w:rsid w:val="00F3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4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926</Words>
  <Characters>5282</Characters>
  <Application>Microsoft Office Word</Application>
  <DocSecurity>0</DocSecurity>
  <Lines>44</Lines>
  <Paragraphs>12</Paragraphs>
  <ScaleCrop>false</ScaleCrop>
  <Company>Grizli777</Company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2015-05-15T10:28:00Z</dcterms:created>
  <dcterms:modified xsi:type="dcterms:W3CDTF">2015-05-15T10:31:00Z</dcterms:modified>
</cp:coreProperties>
</file>